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2173" w14:textId="77777777" w:rsidR="00072EFE" w:rsidRPr="008D21AF" w:rsidRDefault="00072EFE" w:rsidP="00072EFE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8D21AF">
        <w:rPr>
          <w:rFonts w:ascii="Times New Roman" w:eastAsia="Times New Roman" w:hAnsi="Times New Roman"/>
          <w:b/>
          <w:bCs/>
          <w:lang w:eastAsia="it-IT"/>
        </w:rPr>
        <w:t>CAMMINO SINODALE DELLE CHIESE IN ITALIA</w:t>
      </w:r>
    </w:p>
    <w:p w14:paraId="39DCF9AA" w14:textId="0112AFC0" w:rsidR="00072EFE" w:rsidRPr="008D21AF" w:rsidRDefault="00072EFE" w:rsidP="00072EFE">
      <w:pPr>
        <w:pStyle w:val="Paragrafoelenco"/>
        <w:spacing w:after="0" w:line="360" w:lineRule="auto"/>
        <w:ind w:left="1068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- FASE SAPIENZIALE</w:t>
      </w:r>
      <w:r w:rsidRPr="008D21AF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-</w:t>
      </w:r>
    </w:p>
    <w:p w14:paraId="6D62D422" w14:textId="77777777" w:rsidR="00072EFE" w:rsidRPr="00072EFE" w:rsidRDefault="00072EFE" w:rsidP="00072EFE">
      <w:pPr>
        <w:spacing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 w:rsidRPr="00072EFE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DIOCESI DI PIAZZA ARMERINA</w:t>
      </w:r>
    </w:p>
    <w:p w14:paraId="03711357" w14:textId="77777777" w:rsidR="00072EFE" w:rsidRPr="008D21AF" w:rsidRDefault="00072EFE" w:rsidP="00072EFE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23FFB52B" w14:textId="77777777" w:rsidR="00072EFE" w:rsidRPr="008D21AF" w:rsidRDefault="00072EFE" w:rsidP="00072EFE">
      <w:pPr>
        <w:spacing w:line="360" w:lineRule="auto"/>
        <w:ind w:firstLine="708"/>
        <w:jc w:val="center"/>
        <w:rPr>
          <w:rFonts w:ascii="Times New Roman" w:eastAsia="Times New Roman" w:hAnsi="Times New Roman"/>
          <w:lang w:eastAsia="it-IT"/>
        </w:rPr>
      </w:pPr>
      <w:r w:rsidRPr="008D21AF">
        <w:rPr>
          <w:rFonts w:ascii="Times New Roman" w:eastAsia="Times New Roman" w:hAnsi="Times New Roman"/>
          <w:b/>
          <w:bCs/>
          <w:u w:val="single"/>
          <w:lang w:eastAsia="it-IT"/>
        </w:rPr>
        <w:t>S I N T E S I</w:t>
      </w:r>
    </w:p>
    <w:p w14:paraId="55CDBFFA" w14:textId="77777777" w:rsidR="006C73B6" w:rsidRPr="00145F98" w:rsidRDefault="006C73B6" w:rsidP="00304059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7442"/>
      </w:tblGrid>
      <w:tr w:rsidR="009410DA" w:rsidRPr="00145F98" w14:paraId="4F2A855B" w14:textId="77777777" w:rsidTr="00C05846">
        <w:tc>
          <w:tcPr>
            <w:tcW w:w="1555" w:type="dxa"/>
          </w:tcPr>
          <w:p w14:paraId="514ACEC8" w14:textId="77777777" w:rsidR="001C4275" w:rsidRPr="00145F98" w:rsidRDefault="001C4275" w:rsidP="00304059">
            <w:pPr>
              <w:rPr>
                <w:rFonts w:ascii="Times New Roman" w:hAnsi="Times New Roman" w:cs="Times New Roman"/>
              </w:rPr>
            </w:pPr>
            <w:r w:rsidRPr="00145F98">
              <w:rPr>
                <w:rFonts w:ascii="Times New Roman" w:hAnsi="Times New Roman" w:cs="Times New Roman"/>
              </w:rPr>
              <w:t xml:space="preserve">IN COLLEGAMENTO </w:t>
            </w:r>
          </w:p>
          <w:p w14:paraId="3DEBBD40" w14:textId="77777777" w:rsidR="001C4275" w:rsidRPr="00145F98" w:rsidRDefault="001C4275" w:rsidP="00304059">
            <w:pPr>
              <w:rPr>
                <w:rFonts w:ascii="Times New Roman" w:hAnsi="Times New Roman" w:cs="Times New Roman"/>
              </w:rPr>
            </w:pPr>
            <w:r w:rsidRPr="00145F98">
              <w:rPr>
                <w:rFonts w:ascii="Times New Roman" w:hAnsi="Times New Roman" w:cs="Times New Roman"/>
              </w:rPr>
              <w:t>CON LA FASE</w:t>
            </w:r>
          </w:p>
          <w:p w14:paraId="17C81DFD" w14:textId="77777777" w:rsidR="009410DA" w:rsidRPr="00145F98" w:rsidRDefault="001C4275" w:rsidP="00304059">
            <w:pPr>
              <w:rPr>
                <w:rFonts w:ascii="Times New Roman" w:hAnsi="Times New Roman" w:cs="Times New Roman"/>
              </w:rPr>
            </w:pPr>
            <w:r w:rsidRPr="00145F98">
              <w:rPr>
                <w:rFonts w:ascii="Times New Roman" w:hAnsi="Times New Roman" w:cs="Times New Roman"/>
              </w:rPr>
              <w:t>NARRATIVA</w:t>
            </w:r>
          </w:p>
        </w:tc>
        <w:tc>
          <w:tcPr>
            <w:tcW w:w="8067" w:type="dxa"/>
          </w:tcPr>
          <w:p w14:paraId="392AD8E2" w14:textId="1A9D452D" w:rsidR="009B4B7E" w:rsidRPr="009B4B7E" w:rsidRDefault="009B4B7E" w:rsidP="00304059">
            <w:pPr>
              <w:jc w:val="both"/>
              <w:rPr>
                <w:rFonts w:ascii="Times New Roman" w:hAnsi="Times New Roman" w:cs="Times New Roman"/>
              </w:rPr>
            </w:pPr>
            <w:r w:rsidRPr="009B4B7E">
              <w:rPr>
                <w:rFonts w:ascii="Times New Roman" w:hAnsi="Times New Roman" w:cs="Times New Roman"/>
              </w:rPr>
              <w:t>La Diocesi</w:t>
            </w:r>
            <w:r>
              <w:rPr>
                <w:rFonts w:ascii="Times New Roman" w:hAnsi="Times New Roman" w:cs="Times New Roman"/>
              </w:rPr>
              <w:t xml:space="preserve"> di Piazza Armerina</w:t>
            </w:r>
            <w:r w:rsidRPr="009B4B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 vissuto</w:t>
            </w:r>
            <w:r w:rsidRPr="009B4B7E">
              <w:rPr>
                <w:rFonts w:ascii="Times New Roman" w:hAnsi="Times New Roman" w:cs="Times New Roman"/>
              </w:rPr>
              <w:t>, in coincidenza con l’Anno Pastorale 2023/2024 ed in comunione con tutte le Diocesi italiane, la “</w:t>
            </w:r>
            <w:r w:rsidR="00B228A2">
              <w:rPr>
                <w:rFonts w:ascii="Times New Roman" w:hAnsi="Times New Roman" w:cs="Times New Roman"/>
              </w:rPr>
              <w:t>F</w:t>
            </w:r>
            <w:r w:rsidRPr="009B4B7E">
              <w:rPr>
                <w:rFonts w:ascii="Times New Roman" w:hAnsi="Times New Roman" w:cs="Times New Roman"/>
              </w:rPr>
              <w:t xml:space="preserve">ase </w:t>
            </w:r>
            <w:r w:rsidR="00B228A2">
              <w:rPr>
                <w:rFonts w:ascii="Times New Roman" w:hAnsi="Times New Roman" w:cs="Times New Roman"/>
              </w:rPr>
              <w:t>S</w:t>
            </w:r>
            <w:r w:rsidRPr="009B4B7E">
              <w:rPr>
                <w:rFonts w:ascii="Times New Roman" w:hAnsi="Times New Roman" w:cs="Times New Roman"/>
              </w:rPr>
              <w:t xml:space="preserve">apienziale” del Cammino Sinodale delle Chiese in Italia. </w:t>
            </w:r>
          </w:p>
          <w:p w14:paraId="3BCF2F0B" w14:textId="73735197" w:rsidR="009B4B7E" w:rsidRPr="009B4B7E" w:rsidRDefault="009B4B7E" w:rsidP="00304059">
            <w:pPr>
              <w:jc w:val="both"/>
              <w:rPr>
                <w:rFonts w:ascii="Times New Roman" w:hAnsi="Times New Roman" w:cs="Times New Roman"/>
              </w:rPr>
            </w:pPr>
            <w:r w:rsidRPr="009B4B7E">
              <w:rPr>
                <w:rFonts w:ascii="Times New Roman" w:hAnsi="Times New Roman" w:cs="Times New Roman"/>
              </w:rPr>
              <w:t>Sulla scorta di quanto emerso nei primi due anni, caratterizzati rispettivamente dalla “</w:t>
            </w:r>
            <w:r w:rsidR="00B228A2">
              <w:rPr>
                <w:rFonts w:ascii="Times New Roman" w:hAnsi="Times New Roman" w:cs="Times New Roman"/>
              </w:rPr>
              <w:t>F</w:t>
            </w:r>
            <w:r w:rsidRPr="009B4B7E">
              <w:rPr>
                <w:rFonts w:ascii="Times New Roman" w:hAnsi="Times New Roman" w:cs="Times New Roman"/>
              </w:rPr>
              <w:t xml:space="preserve">ase </w:t>
            </w:r>
            <w:r w:rsidR="00B228A2">
              <w:rPr>
                <w:rFonts w:ascii="Times New Roman" w:hAnsi="Times New Roman" w:cs="Times New Roman"/>
              </w:rPr>
              <w:t>N</w:t>
            </w:r>
            <w:r w:rsidRPr="009B4B7E">
              <w:rPr>
                <w:rFonts w:ascii="Times New Roman" w:hAnsi="Times New Roman" w:cs="Times New Roman"/>
              </w:rPr>
              <w:t xml:space="preserve">arrativa” e dai “Cantieri di Betania”, è sembrato opportuno che il discernimento di questa nuova fase fosse riservato al tema delle relazioni, ampiamente inteso, che è stato oggetto di vistose sottolineature sia nella sintesi dell’anno 2021 sia in quella dell’anno 2022. Per meglio orientare i lavori </w:t>
            </w:r>
            <w:r>
              <w:rPr>
                <w:rFonts w:ascii="Times New Roman" w:hAnsi="Times New Roman" w:cs="Times New Roman"/>
              </w:rPr>
              <w:t>degli attori coinvolti</w:t>
            </w:r>
            <w:r w:rsidRPr="009B4B7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è stato chiesto</w:t>
            </w:r>
            <w:r w:rsidRPr="009B4B7E">
              <w:rPr>
                <w:rFonts w:ascii="Times New Roman" w:hAnsi="Times New Roman" w:cs="Times New Roman"/>
              </w:rPr>
              <w:t xml:space="preserve"> a due esperti, in linea con gli orientamenti metodologici della CEI, di accompagnare il percorso di riflessione sulla tematica anzidetta.</w:t>
            </w:r>
          </w:p>
          <w:p w14:paraId="164C83C7" w14:textId="562DFE3D" w:rsidR="009B4B7E" w:rsidRPr="009B4B7E" w:rsidRDefault="009B4B7E" w:rsidP="00304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Sono stati</w:t>
            </w:r>
            <w:r w:rsidRPr="009B4B7E">
              <w:rPr>
                <w:rFonts w:ascii="Times New Roman" w:hAnsi="Times New Roman" w:cs="Times New Roman"/>
              </w:rPr>
              <w:t xml:space="preserve"> convolti, principalmente, i componenti di tutti i Consigli di Coordinamento Cittadino che punteggiano la nostra Chiesa locale</w:t>
            </w:r>
            <w:r>
              <w:rPr>
                <w:rFonts w:ascii="Times New Roman" w:hAnsi="Times New Roman" w:cs="Times New Roman"/>
              </w:rPr>
              <w:t xml:space="preserve"> e componenti</w:t>
            </w:r>
            <w:r w:rsidRPr="009B4B7E">
              <w:rPr>
                <w:rFonts w:ascii="Times New Roman" w:hAnsi="Times New Roman" w:cs="Times New Roman"/>
              </w:rPr>
              <w:t xml:space="preserve"> l’équipe diocesana per il Cammino sinodale.</w:t>
            </w:r>
          </w:p>
          <w:p w14:paraId="0DAA8640" w14:textId="37934ADE" w:rsidR="009410DA" w:rsidRDefault="009B4B7E" w:rsidP="00304059">
            <w:pPr>
              <w:jc w:val="both"/>
              <w:rPr>
                <w:rFonts w:ascii="Times New Roman" w:hAnsi="Times New Roman" w:cs="Times New Roman"/>
              </w:rPr>
            </w:pPr>
            <w:r w:rsidRPr="009B4B7E">
              <w:rPr>
                <w:rFonts w:ascii="Times New Roman" w:hAnsi="Times New Roman" w:cs="Times New Roman"/>
              </w:rPr>
              <w:t xml:space="preserve">La struttura di lavoro </w:t>
            </w:r>
            <w:r w:rsidR="003E0A02">
              <w:rPr>
                <w:rFonts w:ascii="Times New Roman" w:hAnsi="Times New Roman" w:cs="Times New Roman"/>
              </w:rPr>
              <w:t>è stata caratterizzata da un i</w:t>
            </w:r>
            <w:r w:rsidRPr="009B4B7E">
              <w:rPr>
                <w:rFonts w:ascii="Times New Roman" w:hAnsi="Times New Roman" w:cs="Times New Roman"/>
              </w:rPr>
              <w:t>ncontro di formazione</w:t>
            </w:r>
            <w:r w:rsidR="00B81628">
              <w:rPr>
                <w:rFonts w:ascii="Times New Roman" w:hAnsi="Times New Roman" w:cs="Times New Roman"/>
              </w:rPr>
              <w:t xml:space="preserve"> (con la partecipazione dei due docenti universitari relatori)</w:t>
            </w:r>
            <w:r w:rsidRPr="009B4B7E">
              <w:rPr>
                <w:rFonts w:ascii="Times New Roman" w:hAnsi="Times New Roman" w:cs="Times New Roman"/>
              </w:rPr>
              <w:t xml:space="preserve"> in presenza</w:t>
            </w:r>
            <w:r w:rsidR="003E0A02">
              <w:rPr>
                <w:rFonts w:ascii="Times New Roman" w:hAnsi="Times New Roman" w:cs="Times New Roman"/>
              </w:rPr>
              <w:t xml:space="preserve">, nella forma dell’assemblea Diocesana tenutasi il 27/11/2023, e da </w:t>
            </w:r>
            <w:r w:rsidRPr="009B4B7E">
              <w:rPr>
                <w:rFonts w:ascii="Times New Roman" w:hAnsi="Times New Roman" w:cs="Times New Roman"/>
              </w:rPr>
              <w:t>incontri, ten</w:t>
            </w:r>
            <w:r w:rsidR="003E0A02">
              <w:rPr>
                <w:rFonts w:ascii="Times New Roman" w:hAnsi="Times New Roman" w:cs="Times New Roman"/>
              </w:rPr>
              <w:t>ut</w:t>
            </w:r>
            <w:r w:rsidRPr="009B4B7E">
              <w:rPr>
                <w:rFonts w:ascii="Times New Roman" w:hAnsi="Times New Roman" w:cs="Times New Roman"/>
              </w:rPr>
              <w:t>i a livello vicariale, con la costituzione dei tavoli sinodali - mediante il metodo della conversazione spirituale -, rivolti ai componenti dei singoli Consigli di Coordi</w:t>
            </w:r>
            <w:r w:rsidR="003E0A02">
              <w:rPr>
                <w:rFonts w:ascii="Times New Roman" w:hAnsi="Times New Roman" w:cs="Times New Roman"/>
              </w:rPr>
              <w:t>namento</w:t>
            </w:r>
            <w:r w:rsidR="00146056">
              <w:rPr>
                <w:rFonts w:ascii="Times New Roman" w:hAnsi="Times New Roman" w:cs="Times New Roman"/>
              </w:rPr>
              <w:t xml:space="preserve"> Pastorale</w:t>
            </w:r>
            <w:r w:rsidR="003E0A02">
              <w:rPr>
                <w:rFonts w:ascii="Times New Roman" w:hAnsi="Times New Roman" w:cs="Times New Roman"/>
              </w:rPr>
              <w:t xml:space="preserve"> Cittadino. Durante questi</w:t>
            </w:r>
            <w:r w:rsidRPr="009B4B7E">
              <w:rPr>
                <w:rFonts w:ascii="Times New Roman" w:hAnsi="Times New Roman" w:cs="Times New Roman"/>
              </w:rPr>
              <w:t xml:space="preserve"> incontri </w:t>
            </w:r>
            <w:r w:rsidR="003E0A02">
              <w:rPr>
                <w:rFonts w:ascii="Times New Roman" w:hAnsi="Times New Roman" w:cs="Times New Roman"/>
              </w:rPr>
              <w:t>è stato</w:t>
            </w:r>
            <w:r w:rsidR="00146056">
              <w:rPr>
                <w:rFonts w:ascii="Times New Roman" w:hAnsi="Times New Roman" w:cs="Times New Roman"/>
              </w:rPr>
              <w:t xml:space="preserve"> possibile fare discernimento</w:t>
            </w:r>
            <w:r w:rsidRPr="009B4B7E">
              <w:rPr>
                <w:rFonts w:ascii="Times New Roman" w:hAnsi="Times New Roman" w:cs="Times New Roman"/>
              </w:rPr>
              <w:t xml:space="preserve"> sul tema scelto, attraverso una scheda operativa</w:t>
            </w:r>
            <w:r w:rsidR="003E0A02">
              <w:rPr>
                <w:rFonts w:ascii="Times New Roman" w:hAnsi="Times New Roman" w:cs="Times New Roman"/>
              </w:rPr>
              <w:t>,</w:t>
            </w:r>
            <w:r w:rsidRPr="009B4B7E">
              <w:rPr>
                <w:rFonts w:ascii="Times New Roman" w:hAnsi="Times New Roman" w:cs="Times New Roman"/>
              </w:rPr>
              <w:t xml:space="preserve"> all’uopo predisposta dall’équipe sinodale</w:t>
            </w:r>
            <w:r w:rsidR="003E0A02">
              <w:rPr>
                <w:rFonts w:ascii="Times New Roman" w:hAnsi="Times New Roman" w:cs="Times New Roman"/>
              </w:rPr>
              <w:t xml:space="preserve"> diocesana, di cui si riportano le 4 domande proposte:</w:t>
            </w:r>
          </w:p>
          <w:p w14:paraId="6BAD5D3A" w14:textId="18F4A5A4" w:rsidR="003E0A02" w:rsidRPr="00C5254B" w:rsidRDefault="003E0A02" w:rsidP="0030405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54B">
              <w:rPr>
                <w:rFonts w:ascii="Times New Roman" w:hAnsi="Times New Roman"/>
                <w:sz w:val="24"/>
                <w:szCs w:val="24"/>
              </w:rPr>
              <w:t>L’esistenza è intessuta di incontri con gli altri e la comunità si forma mediante la partecipazione di ciascun individuo: quali vie percorrere per la costruzione di una Chiesa davvero inclusiva, propositiva, responsabile, testimone di verità?</w:t>
            </w:r>
          </w:p>
          <w:p w14:paraId="345DEC4D" w14:textId="71B3A09C" w:rsidR="003E0A02" w:rsidRPr="00C5254B" w:rsidRDefault="003E0A02" w:rsidP="0030405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54B">
              <w:rPr>
                <w:rFonts w:ascii="Times New Roman" w:hAnsi="Times New Roman"/>
                <w:sz w:val="24"/>
                <w:szCs w:val="24"/>
              </w:rPr>
              <w:t>Chiesa è una casa aperta ed accogliente: come far sentire maggiormente coinvolti nella cura e nella gestione coloro che già la abitano? In che modo renderla accogliente per coloro che sono o si sentono sulla soglia?</w:t>
            </w:r>
          </w:p>
          <w:p w14:paraId="13257A95" w14:textId="7E7E297A" w:rsidR="003E0A02" w:rsidRPr="00C5254B" w:rsidRDefault="003E0A02" w:rsidP="0030405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54B">
              <w:rPr>
                <w:rFonts w:ascii="Times New Roman" w:hAnsi="Times New Roman"/>
                <w:sz w:val="24"/>
                <w:szCs w:val="24"/>
              </w:rPr>
              <w:t>Quali sono le barriere che innalziamo (paure, pregiudizi, ideologie ecc.) e che ci rendono incapaci di generare futuro. Possiamo individuare dei terreni comuni da cui è possibile partire? Cosa possiamo imparare dalle nove generazioni, per diventare “una Chiesa giovane con i giovani”?</w:t>
            </w:r>
          </w:p>
          <w:p w14:paraId="2E173B5A" w14:textId="77777777" w:rsidR="009410DA" w:rsidRPr="00C05846" w:rsidRDefault="003E0A02" w:rsidP="0030405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54B">
              <w:rPr>
                <w:rFonts w:ascii="Times New Roman" w:hAnsi="Times New Roman"/>
                <w:sz w:val="24"/>
                <w:szCs w:val="24"/>
              </w:rPr>
              <w:t>Quali tentativi sono in atto nella nostra Chiesa locale? Se sono state avviate esperienze, che cosa ci stanno insegnando?</w:t>
            </w:r>
          </w:p>
          <w:p w14:paraId="0DB761AB" w14:textId="0BA271D6" w:rsidR="00C05846" w:rsidRPr="00145F98" w:rsidRDefault="00C05846" w:rsidP="00C05846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10DA" w:rsidRPr="00145F98" w14:paraId="552259EE" w14:textId="77777777" w:rsidTr="00C05846">
        <w:tc>
          <w:tcPr>
            <w:tcW w:w="1555" w:type="dxa"/>
          </w:tcPr>
          <w:p w14:paraId="2D4AE2A7" w14:textId="123F1374" w:rsidR="009410DA" w:rsidRPr="00145F98" w:rsidRDefault="001C4275" w:rsidP="00304059">
            <w:pPr>
              <w:rPr>
                <w:rFonts w:ascii="Times New Roman" w:hAnsi="Times New Roman" w:cs="Times New Roman"/>
              </w:rPr>
            </w:pPr>
            <w:r w:rsidRPr="00145F98">
              <w:rPr>
                <w:rFonts w:ascii="Times New Roman" w:hAnsi="Times New Roman" w:cs="Times New Roman"/>
              </w:rPr>
              <w:t>FASE</w:t>
            </w:r>
          </w:p>
          <w:p w14:paraId="2CE5FE68" w14:textId="77777777" w:rsidR="009410DA" w:rsidRPr="00145F98" w:rsidRDefault="009410DA" w:rsidP="00304059">
            <w:pPr>
              <w:rPr>
                <w:rFonts w:ascii="Times New Roman" w:hAnsi="Times New Roman" w:cs="Times New Roman"/>
              </w:rPr>
            </w:pPr>
            <w:r w:rsidRPr="00145F98">
              <w:rPr>
                <w:rFonts w:ascii="Times New Roman" w:hAnsi="Times New Roman" w:cs="Times New Roman"/>
              </w:rPr>
              <w:t>SAPIENZIALE</w:t>
            </w:r>
          </w:p>
        </w:tc>
        <w:tc>
          <w:tcPr>
            <w:tcW w:w="8067" w:type="dxa"/>
          </w:tcPr>
          <w:p w14:paraId="1F06FAAF" w14:textId="04373BA6" w:rsidR="009410DA" w:rsidRPr="00926FB6" w:rsidRDefault="00C5254B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È emersa la volontà di intraprendere cammini</w:t>
            </w:r>
            <w:r w:rsidR="00FB62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di conversione che portino alla piani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fi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cazione di obie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ivi comuni da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perseguire in maniera </w:t>
            </w:r>
            <w:r w:rsidR="00704C3B">
              <w:rPr>
                <w:rFonts w:ascii="Times New Roman" w:eastAsia="Times New Roman" w:hAnsi="Times New Roman" w:cs="Times New Roman"/>
                <w:color w:val="000000"/>
              </w:rPr>
              <w:t>convinta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m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ett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endo a disposizione t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utt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e le forze e sopra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u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</w:t>
            </w:r>
            <w:r w:rsidR="00FB62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lavorando in sinergia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lastRenderedPageBreak/>
              <w:t>cercando di mitigare quelle spinte campanilistiche che spesso</w:t>
            </w:r>
            <w:r w:rsidR="00FB62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minano la credibilità e l’e</w:t>
            </w:r>
            <w:r w:rsidRPr="00FB62AD">
              <w:rPr>
                <w:rFonts w:ascii="Times New Roman" w:eastAsia="Times New Roman" w:hAnsi="Times New Roman" w:cs="Times New Roman"/>
                <w:color w:val="000000"/>
              </w:rPr>
              <w:t>ffi</w:t>
            </w:r>
            <w:r w:rsidRPr="00FB62A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cacia della nostra Chiesa locale.</w:t>
            </w:r>
            <w:r w:rsidR="00926FB6">
              <w:rPr>
                <w:rFonts w:ascii="Times New Roman" w:eastAsia="Times New Roman" w:hAnsi="Times New Roman" w:cs="Times New Roman"/>
                <w:color w:val="000000"/>
              </w:rPr>
              <w:t xml:space="preserve"> A tal fine, riveste grande</w:t>
            </w:r>
            <w:r w:rsidR="00926FB6" w:rsidRPr="009264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26FB6" w:rsidRPr="0092645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importanza la corresponsabilità per testimoniare in</w:t>
            </w:r>
            <w:r w:rsidR="00926FB6" w:rsidRPr="009264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26FB6" w:rsidRPr="0092645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modo ancora più evidente l’unità della </w:t>
            </w:r>
            <w:r w:rsidR="00926FB6">
              <w:rPr>
                <w:rFonts w:ascii="Times New Roman" w:eastAsia="Times New Roman" w:hAnsi="Times New Roman" w:cs="Times New Roman"/>
                <w:color w:val="000000"/>
              </w:rPr>
              <w:t xml:space="preserve">e nella </w:t>
            </w:r>
            <w:r w:rsidR="00926FB6" w:rsidRPr="0092645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Chiesa.</w:t>
            </w:r>
          </w:p>
          <w:p w14:paraId="73CE0DCC" w14:textId="3291B612" w:rsidR="00A14710" w:rsidRPr="00A14710" w:rsidRDefault="00145172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 avverte forte l’esigenza di l</w:t>
            </w:r>
            <w:r w:rsidR="00A14710">
              <w:rPr>
                <w:rFonts w:ascii="Times New Roman" w:eastAsia="Times New Roman" w:hAnsi="Times New Roman" w:cs="Times New Roman"/>
                <w:color w:val="000000"/>
              </w:rPr>
              <w:t>asciarsi alle spalle una Chiesa clericale e unidirezionale, affinché impariamo a camminare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tutti</w:t>
            </w:r>
            <w:r w:rsidR="00A14710">
              <w:rPr>
                <w:rFonts w:ascii="Times New Roman" w:eastAsia="Times New Roman" w:hAnsi="Times New Roman" w:cs="Times New Roman"/>
                <w:color w:val="000000"/>
              </w:rPr>
              <w:t xml:space="preserve"> insieme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14710">
              <w:rPr>
                <w:rFonts w:ascii="Times New Roman" w:eastAsia="Times New Roman" w:hAnsi="Times New Roman" w:cs="Times New Roman"/>
                <w:color w:val="000000"/>
              </w:rPr>
              <w:t xml:space="preserve"> senza escludere alcuno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14710">
              <w:rPr>
                <w:rFonts w:ascii="Times New Roman" w:eastAsia="Times New Roman" w:hAnsi="Times New Roman" w:cs="Times New Roman"/>
                <w:color w:val="000000"/>
              </w:rPr>
              <w:t>incoraggiandoci e sostenendoci secondo lo stile sinodale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E0B170" w14:textId="0D1362FC" w:rsidR="00926FB6" w:rsidRDefault="00304059" w:rsidP="00304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È </w:t>
            </w:r>
            <w:r w:rsidR="006F2CF2" w:rsidRPr="004B3B59">
              <w:rPr>
                <w:rFonts w:ascii="Times New Roman" w:hAnsi="Times New Roman" w:cs="Times New Roman"/>
              </w:rPr>
              <w:t>emerso</w:t>
            </w:r>
            <w:r w:rsidR="00522147">
              <w:rPr>
                <w:rFonts w:ascii="Times New Roman" w:hAnsi="Times New Roman" w:cs="Times New Roman"/>
              </w:rPr>
              <w:t>, altresì,</w:t>
            </w:r>
            <w:r w:rsidR="006F2CF2" w:rsidRPr="004B3B59">
              <w:rPr>
                <w:rFonts w:ascii="Times New Roman" w:hAnsi="Times New Roman" w:cs="Times New Roman"/>
              </w:rPr>
              <w:t xml:space="preserve"> il desiderio di una Chiesa gioiosa che, attraverso la testimonianza vera e credibile, </w:t>
            </w:r>
            <w:r w:rsidR="00926FB6">
              <w:rPr>
                <w:rFonts w:ascii="Times New Roman" w:hAnsi="Times New Roman" w:cs="Times New Roman"/>
              </w:rPr>
              <w:t>possa</w:t>
            </w:r>
            <w:r w:rsidR="006F2CF2" w:rsidRPr="004B3B59">
              <w:rPr>
                <w:rFonts w:ascii="Times New Roman" w:hAnsi="Times New Roman" w:cs="Times New Roman"/>
              </w:rPr>
              <w:t xml:space="preserve"> raggiungere ch</w:t>
            </w:r>
            <w:r w:rsidR="00522147">
              <w:rPr>
                <w:rFonts w:ascii="Times New Roman" w:hAnsi="Times New Roman" w:cs="Times New Roman"/>
              </w:rPr>
              <w:t>iunque e soprattutto i giovani. Una C</w:t>
            </w:r>
            <w:r w:rsidR="006F2CF2" w:rsidRPr="004B3B59">
              <w:rPr>
                <w:rFonts w:ascii="Times New Roman" w:hAnsi="Times New Roman" w:cs="Times New Roman"/>
              </w:rPr>
              <w:t>hiesa che</w:t>
            </w:r>
            <w:r w:rsidR="00292313">
              <w:rPr>
                <w:rFonts w:ascii="Times New Roman" w:hAnsi="Times New Roman" w:cs="Times New Roman"/>
              </w:rPr>
              <w:t>, nella diversità</w:t>
            </w:r>
            <w:r>
              <w:rPr>
                <w:rFonts w:ascii="Times New Roman" w:hAnsi="Times New Roman" w:cs="Times New Roman"/>
              </w:rPr>
              <w:t>,</w:t>
            </w:r>
            <w:r w:rsidR="006F2CF2" w:rsidRPr="004B3B59">
              <w:rPr>
                <w:rFonts w:ascii="Times New Roman" w:hAnsi="Times New Roman" w:cs="Times New Roman"/>
              </w:rPr>
              <w:t xml:space="preserve"> valorizzando le persone, i gruppi e i movimenti</w:t>
            </w:r>
            <w:r w:rsidR="00292313">
              <w:rPr>
                <w:rFonts w:ascii="Times New Roman" w:hAnsi="Times New Roman" w:cs="Times New Roman"/>
              </w:rPr>
              <w:t>,</w:t>
            </w:r>
            <w:r w:rsidR="006F2CF2" w:rsidRPr="004B3B59">
              <w:rPr>
                <w:rFonts w:ascii="Times New Roman" w:hAnsi="Times New Roman" w:cs="Times New Roman"/>
              </w:rPr>
              <w:t xml:space="preserve"> g</w:t>
            </w:r>
            <w:r w:rsidR="00522147">
              <w:rPr>
                <w:rFonts w:ascii="Times New Roman" w:hAnsi="Times New Roman" w:cs="Times New Roman"/>
              </w:rPr>
              <w:t xml:space="preserve">arantisca il senso comunionale, per </w:t>
            </w:r>
            <w:r w:rsidR="006F2CF2" w:rsidRPr="004B3B59">
              <w:rPr>
                <w:rFonts w:ascii="Times New Roman" w:hAnsi="Times New Roman" w:cs="Times New Roman"/>
              </w:rPr>
              <w:t xml:space="preserve">vivere più seriamente </w:t>
            </w:r>
            <w:r w:rsidR="00926FB6">
              <w:rPr>
                <w:rFonts w:ascii="Times New Roman" w:hAnsi="Times New Roman" w:cs="Times New Roman"/>
              </w:rPr>
              <w:t>lo stile della</w:t>
            </w:r>
            <w:r w:rsidR="006F2CF2" w:rsidRPr="004B3B59">
              <w:rPr>
                <w:rFonts w:ascii="Times New Roman" w:hAnsi="Times New Roman" w:cs="Times New Roman"/>
              </w:rPr>
              <w:t xml:space="preserve"> sinodalità</w:t>
            </w:r>
            <w:r w:rsidR="00926FB6">
              <w:rPr>
                <w:rFonts w:ascii="Times New Roman" w:hAnsi="Times New Roman" w:cs="Times New Roman"/>
              </w:rPr>
              <w:t>,</w:t>
            </w:r>
            <w:r w:rsidR="006F2CF2" w:rsidRPr="004B3B59">
              <w:rPr>
                <w:rFonts w:ascii="Times New Roman" w:hAnsi="Times New Roman" w:cs="Times New Roman"/>
              </w:rPr>
              <w:t xml:space="preserve"> intesa come maggiore ascolto e confronto tra le diverse realtà che spesso vivono isolate</w:t>
            </w:r>
            <w:r w:rsidR="00292313">
              <w:rPr>
                <w:rFonts w:ascii="Times New Roman" w:hAnsi="Times New Roman" w:cs="Times New Roman"/>
              </w:rPr>
              <w:t xml:space="preserve"> e faticano a far percepire la presenza di Gesù in mezzo a noi</w:t>
            </w:r>
            <w:r w:rsidR="004536AC">
              <w:rPr>
                <w:rFonts w:ascii="Times New Roman" w:hAnsi="Times New Roman" w:cs="Times New Roman"/>
              </w:rPr>
              <w:t xml:space="preserve">. </w:t>
            </w:r>
          </w:p>
          <w:p w14:paraId="7D678681" w14:textId="77777777" w:rsidR="00926FB6" w:rsidRDefault="00926FB6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 i maggiori rilievi, l’e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limina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zion</w:t>
            </w:r>
            <w:r w:rsidRPr="0092645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e nelle nostre comunità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 </w:t>
            </w:r>
            <w:r w:rsidRPr="0092645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ogni forma di pregiudizio 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lo sforzo per dare</w:t>
            </w:r>
            <w:r w:rsidRPr="0092645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priorità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645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all’ascolto che non deve mai essere giudicante. Ogni cristiano dovrebbe accogliere l’altro come</w:t>
            </w:r>
            <w:r w:rsidRPr="009264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645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fratello, dando testimonianza di ciò con la propria vita e nella comunità. </w:t>
            </w:r>
          </w:p>
          <w:p w14:paraId="691773D2" w14:textId="333DE85F" w:rsidR="004536AC" w:rsidRPr="004B3B59" w:rsidRDefault="004536AC" w:rsidP="00304059">
            <w:pPr>
              <w:jc w:val="both"/>
              <w:rPr>
                <w:rFonts w:ascii="Times New Roman" w:hAnsi="Times New Roman" w:cs="Times New Roman"/>
              </w:rPr>
            </w:pPr>
            <w:r w:rsidRPr="004B3B59">
              <w:rPr>
                <w:rFonts w:ascii="Times New Roman" w:hAnsi="Times New Roman" w:cs="Times New Roman"/>
              </w:rPr>
              <w:t>L’ascolto è fondamentale</w:t>
            </w:r>
            <w:r w:rsidR="00926FB6">
              <w:rPr>
                <w:rFonts w:ascii="Times New Roman" w:hAnsi="Times New Roman" w:cs="Times New Roman"/>
              </w:rPr>
              <w:t>:</w:t>
            </w:r>
            <w:r w:rsidRPr="004B3B59">
              <w:rPr>
                <w:rFonts w:ascii="Times New Roman" w:hAnsi="Times New Roman" w:cs="Times New Roman"/>
              </w:rPr>
              <w:t xml:space="preserve"> in un mondo in cui vige un individualismo diffuso, alimentato da silenzi familiari</w:t>
            </w:r>
            <w:r w:rsidR="00926FB6">
              <w:rPr>
                <w:rFonts w:ascii="Times New Roman" w:hAnsi="Times New Roman" w:cs="Times New Roman"/>
              </w:rPr>
              <w:t>,</w:t>
            </w:r>
            <w:r w:rsidRPr="004B3B59">
              <w:rPr>
                <w:rFonts w:ascii="Times New Roman" w:hAnsi="Times New Roman" w:cs="Times New Roman"/>
              </w:rPr>
              <w:t xml:space="preserve"> dove il dialogo è oramai spesso assente, dove si sottovaluta l’importanza del camminare insieme, </w:t>
            </w:r>
            <w:r w:rsidR="00926FB6">
              <w:rPr>
                <w:rFonts w:ascii="Times New Roman" w:hAnsi="Times New Roman" w:cs="Times New Roman"/>
              </w:rPr>
              <w:t>esso ci può aiutare a declinare</w:t>
            </w:r>
            <w:r w:rsidRPr="004B3B59">
              <w:rPr>
                <w:rFonts w:ascii="Times New Roman" w:hAnsi="Times New Roman" w:cs="Times New Roman"/>
              </w:rPr>
              <w:t xml:space="preserve"> la nostra vita nel fare quotidiano</w:t>
            </w:r>
            <w:r w:rsidR="00926FB6">
              <w:rPr>
                <w:rFonts w:ascii="Times New Roman" w:hAnsi="Times New Roman" w:cs="Times New Roman"/>
              </w:rPr>
              <w:t>, soprattutto a beneficio di quanti vivono condizioni di marginalità</w:t>
            </w:r>
            <w:r w:rsidR="00292313">
              <w:rPr>
                <w:rFonts w:ascii="Times New Roman" w:hAnsi="Times New Roman" w:cs="Times New Roman"/>
              </w:rPr>
              <w:t xml:space="preserve"> e aperto ai linguaggi e ai bisogni dei giovani</w:t>
            </w:r>
            <w:r w:rsidRPr="004B3B59">
              <w:rPr>
                <w:rFonts w:ascii="Times New Roman" w:hAnsi="Times New Roman" w:cs="Times New Roman"/>
              </w:rPr>
              <w:t xml:space="preserve">. La vita di fede, </w:t>
            </w:r>
            <w:r w:rsidR="00926FB6">
              <w:rPr>
                <w:rFonts w:ascii="Times New Roman" w:hAnsi="Times New Roman" w:cs="Times New Roman"/>
              </w:rPr>
              <w:t>quindi</w:t>
            </w:r>
            <w:r w:rsidRPr="004B3B59">
              <w:rPr>
                <w:rFonts w:ascii="Times New Roman" w:hAnsi="Times New Roman" w:cs="Times New Roman"/>
              </w:rPr>
              <w:t xml:space="preserve">, deve avere sempre un respiro comunitario che </w:t>
            </w:r>
            <w:r w:rsidR="00926FB6">
              <w:rPr>
                <w:rFonts w:ascii="Times New Roman" w:hAnsi="Times New Roman" w:cs="Times New Roman"/>
              </w:rPr>
              <w:t>presupponga</w:t>
            </w:r>
            <w:r w:rsidRPr="004B3B59">
              <w:rPr>
                <w:rFonts w:ascii="Times New Roman" w:hAnsi="Times New Roman" w:cs="Times New Roman"/>
              </w:rPr>
              <w:t xml:space="preserve"> </w:t>
            </w:r>
            <w:r w:rsidR="00926FB6">
              <w:rPr>
                <w:rFonts w:ascii="Times New Roman" w:hAnsi="Times New Roman" w:cs="Times New Roman"/>
              </w:rPr>
              <w:t>la</w:t>
            </w:r>
            <w:r w:rsidRPr="004B3B59">
              <w:rPr>
                <w:rFonts w:ascii="Times New Roman" w:hAnsi="Times New Roman" w:cs="Times New Roman"/>
              </w:rPr>
              <w:t xml:space="preserve"> possibilità di confronto</w:t>
            </w:r>
            <w:r w:rsidR="00522147">
              <w:rPr>
                <w:rFonts w:ascii="Times New Roman" w:hAnsi="Times New Roman" w:cs="Times New Roman"/>
              </w:rPr>
              <w:t>,</w:t>
            </w:r>
            <w:r w:rsidRPr="004B3B59">
              <w:rPr>
                <w:rFonts w:ascii="Times New Roman" w:hAnsi="Times New Roman" w:cs="Times New Roman"/>
              </w:rPr>
              <w:t xml:space="preserve"> a volte andando oltre noi stessi.</w:t>
            </w:r>
          </w:p>
          <w:p w14:paraId="3939F3F9" w14:textId="3D862B29" w:rsidR="009410DA" w:rsidRDefault="00EE329E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 testimonianza è </w:t>
            </w:r>
            <w:r w:rsidR="00B81628">
              <w:rPr>
                <w:rFonts w:ascii="Times New Roman" w:eastAsia="Times New Roman" w:hAnsi="Times New Roman" w:cs="Times New Roman"/>
                <w:color w:val="000000"/>
              </w:rPr>
              <w:t>la risorsa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che abbiamo per vincere l’indifferenza del nostro tem</w:t>
            </w:r>
            <w:r w:rsidR="009A56C2">
              <w:rPr>
                <w:rFonts w:ascii="Times New Roman" w:eastAsia="Times New Roman" w:hAnsi="Times New Roman" w:cs="Times New Roman"/>
                <w:color w:val="000000"/>
              </w:rPr>
              <w:t>po.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bbiamo esempi di laici che nella loro testimonianza hanno creato luoghi di incontro con Cristo per gli altri</w:t>
            </w:r>
            <w:r w:rsidR="00457F1D">
              <w:rPr>
                <w:rFonts w:ascii="Times New Roman" w:eastAsia="Times New Roman" w:hAnsi="Times New Roman" w:cs="Times New Roman"/>
                <w:color w:val="000000"/>
              </w:rPr>
              <w:t>, divenendo essi stessi spazi e strumenti di prossimità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81628">
              <w:rPr>
                <w:rFonts w:ascii="Times New Roman" w:eastAsia="Times New Roman" w:hAnsi="Times New Roman" w:cs="Times New Roman"/>
                <w:color w:val="000000"/>
              </w:rPr>
              <w:t xml:space="preserve"> In tale contesto, risulta importante il ruolo della famiglia cristiana quale cellula fondamentale della società e della Chiesa, in modo che tutta la famiglia umana possa crescere </w:t>
            </w:r>
            <w:r w:rsidR="00B81628" w:rsidRPr="00B81628">
              <w:rPr>
                <w:rFonts w:ascii="Times New Roman" w:eastAsia="Times New Roman" w:hAnsi="Times New Roman" w:cs="Times New Roman"/>
                <w:i/>
                <w:color w:val="000000"/>
              </w:rPr>
              <w:t>ad intra</w:t>
            </w:r>
            <w:r w:rsidR="00B8162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r w:rsidR="00B81628" w:rsidRPr="00B81628">
              <w:rPr>
                <w:rFonts w:ascii="Times New Roman" w:eastAsia="Times New Roman" w:hAnsi="Times New Roman" w:cs="Times New Roman"/>
                <w:i/>
                <w:color w:val="000000"/>
              </w:rPr>
              <w:t>ad extra</w:t>
            </w:r>
            <w:r w:rsidR="00B8162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751A90D" w14:textId="3BC92674" w:rsidR="005730DD" w:rsidRDefault="005730DD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Come Chiesa si sente il bisogno di ritornare alla verità che è Ges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>ù,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il quale deve essere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annunciato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ma sopra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u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 vissuto nell’azione quotidiana personale 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omunitaria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quest’ultima 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rivolta nella direzione della prossimità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dell’ascolto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dell’accoglienza di tu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</w:t>
            </w:r>
            <w:r w:rsidRPr="005730DD">
              <w:rPr>
                <w:rFonts w:ascii="Times New Roman" w:eastAsia="Times New Roman" w:hAnsi="Times New Roman" w:cs="Times New Roman"/>
                <w:color w:val="000000"/>
              </w:rPr>
              <w:t>, fi</w:t>
            </w:r>
            <w:r w:rsidRPr="005730DD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nanco degli “antagonisti”.</w:t>
            </w:r>
          </w:p>
          <w:p w14:paraId="29F254D2" w14:textId="77777777" w:rsidR="00BF61E3" w:rsidRPr="00BF61E3" w:rsidRDefault="00BF61E3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Gli spazi di ascolto e di prossimità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è evidente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si costruiscono smontando gli egoismi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eliminando le pretese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me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endo in discussione 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presunte inco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trovertibili verità personali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aprendosi al punto di vista altrui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anch’esso</w:t>
            </w:r>
          </w:p>
          <w:p w14:paraId="42509F0C" w14:textId="3C68A551" w:rsidR="00BF61E3" w:rsidRPr="001234B8" w:rsidRDefault="00BF61E3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apportatore di bellezza e novità 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sopra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u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tto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operando un decentramento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a diversi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livelli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2238FD">
              <w:rPr>
                <w:rFonts w:ascii="Times New Roman" w:eastAsia="Times New Roman" w:hAnsi="Times New Roman" w:cs="Times New Roman"/>
                <w:color w:val="000000"/>
              </w:rPr>
              <w:t>affinché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ognuno 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si senta parte integrante della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comunità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 non opera selezioni e privilegi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96FA4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ma che</w:t>
            </w:r>
            <w:r w:rsidR="00D96FA4">
              <w:rPr>
                <w:rFonts w:ascii="Times New Roman" w:eastAsia="Times New Roman" w:hAnsi="Times New Roman" w:cs="Times New Roman"/>
                <w:color w:val="000000"/>
              </w:rPr>
              <w:t xml:space="preserve">, come 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madre</w:t>
            </w:r>
            <w:r w:rsidR="00D96FA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accoglie tu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sulla base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di quella chiamata alla santità che non è prerogativa di pochi ele</w:t>
            </w:r>
            <w:r w:rsidRPr="00BF61E3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</w:t>
            </w:r>
            <w:r w:rsidR="00D96FA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ma vocazione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F61E3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universale.</w:t>
            </w:r>
            <w:r w:rsidR="001234B8">
              <w:rPr>
                <w:rFonts w:ascii="Times New Roman" w:eastAsia="Times New Roman" w:hAnsi="Times New Roman" w:cs="Times New Roman"/>
                <w:color w:val="000000"/>
              </w:rPr>
              <w:t xml:space="preserve"> Tutti siamo chiamati a discernere i segni dei tempi alla luce della Parola, essere capaci di mostrare la bellezza della nostra fede, entrare in dialogo con il mondo contemporane</w:t>
            </w:r>
            <w:r w:rsidR="00304059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1234B8">
              <w:rPr>
                <w:rFonts w:ascii="Times New Roman" w:eastAsia="Times New Roman" w:hAnsi="Times New Roman" w:cs="Times New Roman"/>
                <w:color w:val="000000"/>
              </w:rPr>
              <w:t>, abbattendo i tanti muri invisibili che si sono alzati nel corso del tempo. Non è più possibile vivere la fede in maniera intima e individuale: è arrivato il tempo di metterci in gioco, di camminare nella pienezza della comunione, perché tutti possano sperimentare appieno la grazia di Dio.</w:t>
            </w:r>
          </w:p>
          <w:p w14:paraId="42B5D7BE" w14:textId="3512F496" w:rsidR="00BF61E3" w:rsidRPr="00E606DA" w:rsidRDefault="003A634A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Inoltre</w:t>
            </w:r>
            <w:r w:rsidR="00B8162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si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avverte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il problema della credibilità, laddove regnano lacerazioni e</w:t>
            </w:r>
            <w:r w:rsidR="0030405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lastRenderedPageBreak/>
              <w:t>rapporti con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fl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uali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stridono con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le timide predicazioni sul tema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dell’amore e del risp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ett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della inclusività e della fraternità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 evidentemente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rischiano di </w:t>
            </w:r>
            <w:r w:rsidRPr="003A634A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riman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ere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“parole di circostanza”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A78A3">
              <w:rPr>
                <w:rFonts w:ascii="Times New Roman" w:eastAsia="Times New Roman" w:hAnsi="Times New Roman" w:cs="Times New Roman"/>
                <w:color w:val="000000"/>
              </w:rPr>
              <w:t xml:space="preserve"> Le diverse iniziative poste in essere nella nostra Chiesa locale esigono, pertanto, un rinnovato impegno finalizzato a realizzare una fraternità credibile che </w:t>
            </w:r>
            <w:r w:rsidR="004E0D21">
              <w:rPr>
                <w:rFonts w:ascii="Times New Roman" w:eastAsia="Times New Roman" w:hAnsi="Times New Roman" w:cs="Times New Roman"/>
                <w:color w:val="000000"/>
              </w:rPr>
              <w:t xml:space="preserve">profumi di Cristo e </w:t>
            </w:r>
            <w:r w:rsidR="007D0823">
              <w:rPr>
                <w:rFonts w:ascii="Times New Roman" w:eastAsia="Times New Roman" w:hAnsi="Times New Roman" w:cs="Times New Roman"/>
                <w:color w:val="000000"/>
              </w:rPr>
              <w:t xml:space="preserve">orientato </w:t>
            </w:r>
            <w:r w:rsidR="004E0D21">
              <w:rPr>
                <w:rFonts w:ascii="Times New Roman" w:eastAsia="Times New Roman" w:hAnsi="Times New Roman" w:cs="Times New Roman"/>
                <w:color w:val="000000"/>
              </w:rPr>
              <w:t>a riscoprire la coscienza battesimale con gioia e capacità di ascolto, spinti dal senso di condivisione e di collaborazione.</w:t>
            </w:r>
          </w:p>
        </w:tc>
      </w:tr>
      <w:tr w:rsidR="00CC4FC7" w:rsidRPr="00145F98" w14:paraId="3586D4C0" w14:textId="77777777" w:rsidTr="00C05846">
        <w:tc>
          <w:tcPr>
            <w:tcW w:w="1555" w:type="dxa"/>
          </w:tcPr>
          <w:p w14:paraId="70C76DEA" w14:textId="77777777" w:rsidR="00CC4FC7" w:rsidRPr="00145F98" w:rsidRDefault="00CC4FC7" w:rsidP="00304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</w:tcPr>
          <w:p w14:paraId="2DD0923C" w14:textId="77777777" w:rsidR="00CC4FC7" w:rsidRPr="00FB62AD" w:rsidRDefault="00CC4FC7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lang w:val="x-none"/>
              </w:rPr>
            </w:pPr>
          </w:p>
        </w:tc>
      </w:tr>
      <w:tr w:rsidR="009410DA" w:rsidRPr="00145F98" w14:paraId="4205BB21" w14:textId="77777777" w:rsidTr="00C05846">
        <w:tc>
          <w:tcPr>
            <w:tcW w:w="1555" w:type="dxa"/>
          </w:tcPr>
          <w:p w14:paraId="21E0EB5C" w14:textId="160EAFF6" w:rsidR="001C4275" w:rsidRPr="00145F98" w:rsidRDefault="001C4275" w:rsidP="00304059">
            <w:pPr>
              <w:rPr>
                <w:rFonts w:ascii="Times New Roman" w:hAnsi="Times New Roman" w:cs="Times New Roman"/>
              </w:rPr>
            </w:pPr>
            <w:r w:rsidRPr="00145F98">
              <w:rPr>
                <w:rFonts w:ascii="Times New Roman" w:hAnsi="Times New Roman" w:cs="Times New Roman"/>
              </w:rPr>
              <w:t xml:space="preserve">VERSO LA FASE </w:t>
            </w:r>
          </w:p>
          <w:p w14:paraId="4CB1F17A" w14:textId="77777777" w:rsidR="009410DA" w:rsidRPr="00145F98" w:rsidRDefault="001C4275" w:rsidP="00304059">
            <w:pPr>
              <w:rPr>
                <w:rFonts w:ascii="Times New Roman" w:hAnsi="Times New Roman" w:cs="Times New Roman"/>
              </w:rPr>
            </w:pPr>
            <w:r w:rsidRPr="00145F98">
              <w:rPr>
                <w:rFonts w:ascii="Times New Roman" w:hAnsi="Times New Roman" w:cs="Times New Roman"/>
              </w:rPr>
              <w:t>PROFETICA</w:t>
            </w:r>
          </w:p>
        </w:tc>
        <w:tc>
          <w:tcPr>
            <w:tcW w:w="8067" w:type="dxa"/>
          </w:tcPr>
          <w:p w14:paraId="75E83459" w14:textId="364361C0" w:rsidR="00A50420" w:rsidRDefault="00461888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Partendo dalla consapevolezza che la Chiesa non è un conce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 astra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ma è formata da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quanti si riconoscono parte di una comunità fraterna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i pro</w:t>
            </w:r>
            <w:r w:rsidR="009859F7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blemi dell</w:t>
            </w:r>
            <w:r w:rsidR="009859F7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inclusività e della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marginalità risultano stre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amente connessi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e dipendenti dalle modalità di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partecipazione del singolo alla vita comunitaria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s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pesso </w:t>
            </w:r>
            <w:r w:rsidR="0077626E">
              <w:rPr>
                <w:rFonts w:ascii="Times New Roman" w:eastAsia="Times New Roman" w:hAnsi="Times New Roman" w:cs="Times New Roman"/>
                <w:color w:val="000000"/>
              </w:rPr>
              <w:t xml:space="preserve">poco 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orientate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all’a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enzione verso l’altro. Per vincere il senso di marginalità si ritie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ne opportuno condurre un lavoro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impegnato e costante nel tempo che</w:t>
            </w:r>
            <w:r w:rsidR="0077626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eliminando competizione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personalismi e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se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orialità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rime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 al centro della ri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fl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essione il senso del nostro essere comunità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riparta dall’annuncio evangelico e che operi nell’imit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azione di Gesù. </w:t>
            </w:r>
            <w:r w:rsidR="007D0823">
              <w:rPr>
                <w:rFonts w:ascii="Times New Roman" w:eastAsia="Times New Roman" w:hAnsi="Times New Roman" w:cs="Times New Roman"/>
                <w:color w:val="000000"/>
              </w:rPr>
              <w:t>Eliminiamo dall’azione pastorale de</w:t>
            </w:r>
            <w:r w:rsidR="00304059">
              <w:rPr>
                <w:rFonts w:ascii="Times New Roman" w:eastAsia="Times New Roman" w:hAnsi="Times New Roman" w:cs="Times New Roman"/>
                <w:color w:val="000000"/>
              </w:rPr>
              <w:t>ll</w:t>
            </w:r>
            <w:r w:rsidR="007D0823">
              <w:rPr>
                <w:rFonts w:ascii="Times New Roman" w:eastAsia="Times New Roman" w:hAnsi="Times New Roman" w:cs="Times New Roman"/>
                <w:color w:val="000000"/>
              </w:rPr>
              <w:t xml:space="preserve">a nostra Chiesa i gesti vuoti e stereotipati, così da divenire comunità credente, consapevole e matura. 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Abbandonando il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clericalismo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 so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ff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oca l’azione rinnovatrice dello Spirito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e praticando gesti di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vicinanza e prossimità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si può progressivamente creare una maggiore inclusione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deve necessariamente andare di pari passo con la c</w:t>
            </w:r>
            <w:r w:rsidR="0077626E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orresponsabilità</w:t>
            </w:r>
            <w:r w:rsidR="0077626E">
              <w:rPr>
                <w:rFonts w:ascii="Times New Roman" w:eastAsia="Times New Roman" w:hAnsi="Times New Roman" w:cs="Times New Roman"/>
                <w:color w:val="000000"/>
              </w:rPr>
              <w:t>. C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iò non signi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fi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ca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alimentare il senso di operatività</w:t>
            </w:r>
            <w:r w:rsidR="0077626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 purtroppo sembra essere la dimensione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preponderante delle nostre comunità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ma far comprendere</w:t>
            </w:r>
            <w:r w:rsidR="006E05A9">
              <w:rPr>
                <w:rFonts w:ascii="latinoLinotype-Roman" w:eastAsia="Times New Roman" w:hAnsi="latinoLinotype-Roman" w:cs="latinoLinotype-Roman"/>
                <w:color w:val="000000"/>
                <w:sz w:val="27"/>
                <w:lang w:val="x-none"/>
              </w:rPr>
              <w:t xml:space="preserve"> 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che la Chiesa migliora se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migliora ciascuno di noi e che l’inclusività passa dai picco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li gesti non pregiudizievoli di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vicinanza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prossimità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a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>ff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e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E05A9" w:rsidRP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 e benevolenza che siamo cap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aci di </w:t>
            </w:r>
            <w:r w:rsidR="00D7741D">
              <w:rPr>
                <w:rFonts w:ascii="Times New Roman" w:eastAsia="Times New Roman" w:hAnsi="Times New Roman" w:cs="Times New Roman"/>
                <w:color w:val="000000"/>
              </w:rPr>
              <w:t>compiere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nei confronti degli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05A9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altr</w:t>
            </w:r>
            <w:r w:rsidR="006E05A9">
              <w:rPr>
                <w:rFonts w:ascii="Times New Roman" w:eastAsia="Times New Roman" w:hAnsi="Times New Roman" w:cs="Times New Roman"/>
                <w:color w:val="000000"/>
              </w:rPr>
              <w:t>i.</w:t>
            </w:r>
            <w:r w:rsidR="00886E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0420">
              <w:rPr>
                <w:rFonts w:ascii="Times New Roman" w:eastAsia="Times New Roman" w:hAnsi="Times New Roman" w:cs="Times New Roman"/>
                <w:color w:val="000000"/>
              </w:rPr>
              <w:t>Bisognerebbe valorizzare ancora di più la ricchezza dei vari ministeri e la loro interconnessione tra le diverse realtà. Si rileva la proposta del ministero dell’accoglienza, inteso come attiv</w:t>
            </w:r>
            <w:r w:rsidR="00D17381">
              <w:rPr>
                <w:rFonts w:ascii="Times New Roman" w:eastAsia="Times New Roman" w:hAnsi="Times New Roman" w:cs="Times New Roman"/>
                <w:color w:val="000000"/>
              </w:rPr>
              <w:t>ità pastorale costante che</w:t>
            </w:r>
            <w:r w:rsidR="00A50420">
              <w:rPr>
                <w:rFonts w:ascii="Times New Roman" w:eastAsia="Times New Roman" w:hAnsi="Times New Roman" w:cs="Times New Roman"/>
                <w:color w:val="000000"/>
              </w:rPr>
              <w:t xml:space="preserve">, coinvolgendo le </w:t>
            </w:r>
            <w:r w:rsidR="00D17381">
              <w:rPr>
                <w:rFonts w:ascii="Times New Roman" w:eastAsia="Times New Roman" w:hAnsi="Times New Roman" w:cs="Times New Roman"/>
                <w:color w:val="000000"/>
              </w:rPr>
              <w:t xml:space="preserve">comunità e le </w:t>
            </w:r>
            <w:r w:rsidR="00A50420">
              <w:rPr>
                <w:rFonts w:ascii="Times New Roman" w:eastAsia="Times New Roman" w:hAnsi="Times New Roman" w:cs="Times New Roman"/>
                <w:color w:val="000000"/>
              </w:rPr>
              <w:t xml:space="preserve">aggregazioni laicali presenti nel territorio, </w:t>
            </w:r>
            <w:r w:rsidR="00D17381">
              <w:rPr>
                <w:rFonts w:ascii="Times New Roman" w:eastAsia="Times New Roman" w:hAnsi="Times New Roman" w:cs="Times New Roman"/>
                <w:color w:val="000000"/>
              </w:rPr>
              <w:t>trasmetta una testimonianza di fraternità finalizzata al</w:t>
            </w:r>
            <w:r w:rsidR="00525146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="00D17381">
              <w:rPr>
                <w:rFonts w:ascii="Times New Roman" w:eastAsia="Times New Roman" w:hAnsi="Times New Roman" w:cs="Times New Roman"/>
                <w:color w:val="000000"/>
              </w:rPr>
              <w:t>a crescita nella fede. In tal modo, si intende sollecitare il passaggio da una religiosità vissuta individualmente ad una fede sperimentata in comunione con i fratelli, testimoniando in maniera tangibile la gioia dell’amore fraterno.</w:t>
            </w:r>
          </w:p>
          <w:p w14:paraId="772D06F0" w14:textId="33E3BD3A" w:rsidR="00764CE8" w:rsidRDefault="00886E2F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L’anelito della Chiesa sia recare a tutti il messaggio di amore di Cristo, testimoniare la carità fraterna e l’amore vicendevole, narrare le meraviglie compiute dal Signore.</w:t>
            </w:r>
            <w:r w:rsidR="00961400">
              <w:rPr>
                <w:rFonts w:ascii="Times New Roman" w:eastAsia="Times New Roman" w:hAnsi="Times New Roman" w:cs="Times New Roman"/>
                <w:color w:val="000000"/>
              </w:rPr>
              <w:t xml:space="preserve"> Essere Chiesa in uscita non deve risultare un mero </w:t>
            </w:r>
            <w:r w:rsidR="00961400" w:rsidRPr="00FC401E">
              <w:rPr>
                <w:rFonts w:ascii="Times New Roman" w:eastAsia="Times New Roman" w:hAnsi="Times New Roman" w:cs="Times New Roman"/>
                <w:i/>
                <w:color w:val="000000"/>
              </w:rPr>
              <w:t>slogan</w:t>
            </w:r>
            <w:r w:rsidR="00961400">
              <w:rPr>
                <w:rFonts w:ascii="Times New Roman" w:eastAsia="Times New Roman" w:hAnsi="Times New Roman" w:cs="Times New Roman"/>
                <w:color w:val="000000"/>
              </w:rPr>
              <w:t>, ma rappresentare il tentativo reale di vivere con il mondo, portandovi dentro tutto ciò che Cristo ha consegnato</w:t>
            </w:r>
            <w:r w:rsidR="007D0823">
              <w:rPr>
                <w:rFonts w:ascii="Times New Roman" w:eastAsia="Times New Roman" w:hAnsi="Times New Roman" w:cs="Times New Roman"/>
                <w:color w:val="000000"/>
              </w:rPr>
              <w:t xml:space="preserve"> alla sua Sposa</w:t>
            </w:r>
            <w:r w:rsidR="009614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A50420">
              <w:rPr>
                <w:rFonts w:ascii="Times New Roman" w:eastAsia="Times New Roman" w:hAnsi="Times New Roman" w:cs="Times New Roman"/>
                <w:color w:val="000000"/>
              </w:rPr>
              <w:t xml:space="preserve"> Appare opportuno, a tal proposito, volgere lo sguardo verso l’alto, al Padre, e verso il nostro fianco, per accorgerci del fratello e dei suoi bisogni.</w:t>
            </w:r>
          </w:p>
          <w:p w14:paraId="07D5D96F" w14:textId="02FEEB48" w:rsidR="000B4E82" w:rsidRDefault="000B4E82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 realizzare tutto</w:t>
            </w:r>
            <w:r w:rsidR="0015211C">
              <w:rPr>
                <w:rFonts w:ascii="Times New Roman" w:eastAsia="Times New Roman" w:hAnsi="Times New Roman" w:cs="Times New Roman"/>
                <w:color w:val="000000"/>
              </w:rPr>
              <w:t xml:space="preserve"> questo, innanzitutto, la via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211C">
              <w:rPr>
                <w:rFonts w:ascii="Times New Roman" w:eastAsia="Times New Roman" w:hAnsi="Times New Roman" w:cs="Times New Roman"/>
                <w:color w:val="000000"/>
              </w:rPr>
              <w:t>maestra</w:t>
            </w:r>
            <w:r w:rsidR="00BA6ED4">
              <w:rPr>
                <w:rFonts w:ascii="Times New Roman" w:eastAsia="Times New Roman" w:hAnsi="Times New Roman" w:cs="Times New Roman"/>
                <w:color w:val="000000"/>
              </w:rPr>
              <w:t xml:space="preserve"> ed essenziale da perseguire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è l’ascolto della Parola di Dio, per esempio con la pratica della </w:t>
            </w:r>
            <w:r w:rsidRPr="000B4E82">
              <w:rPr>
                <w:rFonts w:ascii="Times New Roman" w:eastAsia="Times New Roman" w:hAnsi="Times New Roman" w:cs="Times New Roman"/>
                <w:i/>
                <w:color w:val="000000"/>
              </w:rPr>
              <w:t>Lectio Divina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5211C">
              <w:rPr>
                <w:rFonts w:ascii="Times New Roman" w:eastAsia="Times New Roman" w:hAnsi="Times New Roman" w:cs="Times New Roman"/>
                <w:color w:val="000000"/>
              </w:rPr>
              <w:t xml:space="preserve"> Ad essa si affianchino percorsi di formazione</w:t>
            </w:r>
            <w:r w:rsidR="009C4F08">
              <w:rPr>
                <w:rFonts w:ascii="Times New Roman" w:eastAsia="Times New Roman" w:hAnsi="Times New Roman" w:cs="Times New Roman"/>
                <w:color w:val="000000"/>
              </w:rPr>
              <w:t>; approfondimento; riflessione</w:t>
            </w:r>
            <w:r w:rsidR="0015211C">
              <w:rPr>
                <w:rFonts w:ascii="Times New Roman" w:eastAsia="Times New Roman" w:hAnsi="Times New Roman" w:cs="Times New Roman"/>
                <w:color w:val="000000"/>
              </w:rPr>
              <w:t>, curati da relatori competenti, per promuovere la crescita spirituale</w:t>
            </w:r>
            <w:r w:rsidR="009C4F08">
              <w:rPr>
                <w:rFonts w:ascii="Times New Roman" w:eastAsia="Times New Roman" w:hAnsi="Times New Roman" w:cs="Times New Roman"/>
                <w:color w:val="000000"/>
              </w:rPr>
              <w:t>; per governare le necessarie istanze di rinnovamento</w:t>
            </w:r>
            <w:r w:rsidR="0015211C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r w:rsidR="009C4F08">
              <w:rPr>
                <w:rFonts w:ascii="Times New Roman" w:eastAsia="Times New Roman" w:hAnsi="Times New Roman" w:cs="Times New Roman"/>
                <w:color w:val="000000"/>
              </w:rPr>
              <w:t>per favorire la fioritura</w:t>
            </w:r>
            <w:r w:rsidR="0015211C">
              <w:rPr>
                <w:rFonts w:ascii="Times New Roman" w:eastAsia="Times New Roman" w:hAnsi="Times New Roman" w:cs="Times New Roman"/>
                <w:color w:val="000000"/>
              </w:rPr>
              <w:t xml:space="preserve"> di attività solidali.</w:t>
            </w:r>
          </w:p>
          <w:p w14:paraId="05B47F40" w14:textId="238FB697" w:rsidR="006861C4" w:rsidRPr="00D64876" w:rsidRDefault="00461888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6322C6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 converge sull’importanza dell’educazione dei giovan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i. Il tema è molto delicato</w:t>
            </w:r>
            <w:r w:rsidR="006322C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648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in quanto l’ascolto e la formazione dei giovani </w:t>
            </w:r>
            <w:r w:rsidR="006322C6">
              <w:rPr>
                <w:rFonts w:ascii="Times New Roman" w:eastAsia="Times New Roman" w:hAnsi="Times New Roman" w:cs="Times New Roman"/>
                <w:color w:val="000000"/>
              </w:rPr>
              <w:t>rappresentano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un se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ore molto di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ff</w:t>
            </w:r>
            <w:r w:rsidR="00CA555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cile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 spesso</w:t>
            </w:r>
            <w:r w:rsidR="00D648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me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e in crisi la nostra stessa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fi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ducia nel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lastRenderedPageBreak/>
              <w:t>futuro. Presentiamo i giovani come incapaci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648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insensibili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disinteressati ad una Chiesa che percep</w:t>
            </w:r>
            <w:r w:rsid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iscono come marginale</w:t>
            </w:r>
            <w:r w:rsidR="00193EF3">
              <w:rPr>
                <w:rFonts w:ascii="Times New Roman" w:eastAsia="Times New Roman" w:hAnsi="Times New Roman" w:cs="Times New Roman"/>
                <w:color w:val="000000"/>
              </w:rPr>
              <w:t xml:space="preserve"> nella loro esperienza di vita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. </w:t>
            </w:r>
          </w:p>
          <w:p w14:paraId="275414AB" w14:textId="1880E3A0" w:rsidR="006861C4" w:rsidRDefault="00D64876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Proprio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causa della loro rilu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tt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anza ad ogni forma di categorizzazione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461888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tentativ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integrarli in quella che viene da loro recepita come la ‘comunità degli adulti’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193EF3">
              <w:rPr>
                <w:rFonts w:ascii="Times New Roman" w:eastAsia="Times New Roman" w:hAnsi="Times New Roman" w:cs="Times New Roman"/>
                <w:color w:val="000000"/>
              </w:rPr>
              <w:t>rischia di andare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incontro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322C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al fallimento certo. Si propone</w:t>
            </w:r>
            <w:r w:rsidR="006322C6">
              <w:rPr>
                <w:rFonts w:ascii="Times New Roman" w:eastAsia="Times New Roman" w:hAnsi="Times New Roman" w:cs="Times New Roman"/>
                <w:color w:val="000000"/>
              </w:rPr>
              <w:t xml:space="preserve">, quindi,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un cammino che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non parta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dalla catechesi nozionistica o dai tentativi di aggregazione con scopo ludico-ricreativo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ma punti al racconto della bellezza dell’incontro con il Si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gnore</w:t>
            </w:r>
            <w:r w:rsidR="007F7622">
              <w:rPr>
                <w:rFonts w:ascii="Times New Roman" w:eastAsia="Times New Roman" w:hAnsi="Times New Roman" w:cs="Times New Roman"/>
                <w:color w:val="000000"/>
              </w:rPr>
              <w:t xml:space="preserve">, rimettendo al primo posto l’evangelizzazione. 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Per recuperare i giovani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dobbiamo </w:t>
            </w:r>
            <w:r w:rsidR="00BB7511">
              <w:rPr>
                <w:rFonts w:ascii="Times New Roman" w:eastAsia="Times New Roman" w:hAnsi="Times New Roman" w:cs="Times New Roman"/>
                <w:color w:val="000000"/>
              </w:rPr>
              <w:t>lenire</w:t>
            </w:r>
            <w:r w:rsidR="00BB7511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il loro senso di marginalità</w:t>
            </w:r>
            <w:r w:rsidR="00BB7511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BB7511">
              <w:rPr>
                <w:rFonts w:ascii="Times New Roman" w:eastAsia="Times New Roman" w:hAnsi="Times New Roman" w:cs="Times New Roman"/>
                <w:color w:val="000000"/>
              </w:rPr>
              <w:t xml:space="preserve">dobbiamo, da loro, imparare a sognare, ad avere coraggio, ad essere intraprendenti, ad essere capaci di adattarci al cambiamento, desiderosi di vivere in pienezza ed autenticità;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bbiamo dimostrare</w:t>
            </w:r>
            <w:r w:rsidR="006322C6">
              <w:rPr>
                <w:rFonts w:ascii="Times New Roman" w:eastAsia="Times New Roman" w:hAnsi="Times New Roman" w:cs="Times New Roman"/>
                <w:color w:val="000000"/>
              </w:rPr>
              <w:t xml:space="preserve"> loro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che sono dono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prezioso</w:t>
            </w:r>
            <w:r w:rsidR="0044190C">
              <w:rPr>
                <w:rFonts w:ascii="Times New Roman" w:eastAsia="Times New Roman" w:hAnsi="Times New Roman" w:cs="Times New Roman"/>
                <w:color w:val="000000"/>
              </w:rPr>
              <w:t xml:space="preserve"> per tutta la comunità</w:t>
            </w:r>
            <w:r w:rsidR="00BB7511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dobbiamo sviluppare empatia e comprensione</w:t>
            </w:r>
            <w:r w:rsidR="00C36FC9">
              <w:rPr>
                <w:rFonts w:ascii="Times New Roman" w:eastAsia="Times New Roman" w:hAnsi="Times New Roman" w:cs="Times New Roman"/>
                <w:color w:val="000000"/>
              </w:rPr>
              <w:t>, favorendo in loro la formazione di una personalità forte e libera da condizionamenti</w:t>
            </w:r>
            <w:r w:rsidR="00B71487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D7B98">
              <w:rPr>
                <w:rFonts w:ascii="Times New Roman" w:eastAsia="Times New Roman" w:hAnsi="Times New Roman" w:cs="Times New Roman"/>
                <w:color w:val="000000"/>
              </w:rPr>
              <w:t xml:space="preserve">dobbiamo far cadere paure e pregiudizi che solcano, come una ruga, il volto della Chiesa e zavorrano ogni spinta profetica che ad essa potrebbe venire dall’incontro con la freschezza e l’entusiasmo tipici dei giovani;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BB7511">
              <w:rPr>
                <w:rFonts w:ascii="Times New Roman" w:eastAsia="Times New Roman" w:hAnsi="Times New Roman" w:cs="Times New Roman"/>
                <w:color w:val="000000"/>
              </w:rPr>
              <w:t xml:space="preserve">dobbiamo renderli protagonisti e non spettatori passivi di una crescita spirituale che non è solo la loro, ma di tutta la comunità; </w:t>
            </w:r>
            <w:r w:rsidR="0046188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dobbiamo proporci loro come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dei modelli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non facendo leva sulle nostre ‘prediche’ di adulti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ma con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dando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>nell’esempio</w:t>
            </w:r>
            <w:r w:rsidRPr="00D648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861C4" w:rsidRPr="00D6487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unica via che può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</w:t>
            </w:r>
            <w:r w:rsidR="006322C6">
              <w:rPr>
                <w:rFonts w:ascii="Times New Roman" w:eastAsia="Times New Roman" w:hAnsi="Times New Roman" w:cs="Times New Roman"/>
                <w:color w:val="000000"/>
              </w:rPr>
              <w:t>condur</w:t>
            </w:r>
            <w:r w:rsidR="00886E2F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6322C6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6322C6"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a</w:t>
            </w:r>
            <w:r w:rsidR="006322C6">
              <w:rPr>
                <w:rFonts w:ascii="Times New Roman" w:eastAsia="Times New Roman" w:hAnsi="Times New Roman" w:cs="Times New Roman"/>
                <w:color w:val="000000"/>
              </w:rPr>
              <w:t>ll’esperienza di</w:t>
            </w:r>
            <w:r>
              <w:rPr>
                <w:rFonts w:ascii="Times New Roman" w:eastAsia="Times New Roman" w:hAnsi="Times New Roman" w:cs="Times New Roman"/>
                <w:color w:val="000000"/>
                <w:lang w:val="x-none"/>
              </w:rPr>
              <w:t xml:space="preserve"> una fede autentica.</w:t>
            </w:r>
          </w:p>
          <w:p w14:paraId="40EADEA9" w14:textId="7E257934" w:rsidR="00307113" w:rsidRDefault="00307113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Risultano irrinunciabili il dialogo tra le generazioni e il coinvolgimento delle famiglie</w:t>
            </w:r>
            <w:r w:rsidR="00BB7511">
              <w:rPr>
                <w:rFonts w:ascii="Times New Roman" w:eastAsia="Times New Roman" w:hAnsi="Times New Roman" w:cs="Times New Roman"/>
                <w:color w:val="000000"/>
              </w:rPr>
              <w:t>, queste ultime ritenute ponti tra la Chiesa e la società contemporanea.</w:t>
            </w:r>
          </w:p>
          <w:p w14:paraId="01E46F2E" w14:textId="4B3C1B82" w:rsidR="00C77D9F" w:rsidRDefault="00C77D9F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 opportuna la revisione dei metodi di catechesi in quanto è esperienza comune</w:t>
            </w:r>
            <w:r w:rsidR="00C519C0">
              <w:rPr>
                <w:rFonts w:ascii="Times New Roman" w:eastAsia="Times New Roman" w:hAnsi="Times New Roman" w:cs="Times New Roman"/>
                <w:color w:val="000000"/>
              </w:rPr>
              <w:t xml:space="preserve"> e, purtroppo, alquanto diffusa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l’allontanamento dalla Chiesa dei ragazzi dopo aver ricevuto i Sacramenti dell’iniziazione cristiana.</w:t>
            </w:r>
          </w:p>
          <w:p w14:paraId="29B28E31" w14:textId="4C1286A4" w:rsidR="00B0246D" w:rsidRPr="00B0246D" w:rsidRDefault="0008536C" w:rsidP="003040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Infine, da </w:t>
            </w:r>
            <w:r w:rsidR="00B0246D" w:rsidRPr="0032275F">
              <w:rPr>
                <w:rFonts w:ascii="Times New Roman" w:eastAsia="Times New Roman" w:hAnsi="Times New Roman" w:cs="Times New Roman"/>
                <w:color w:val="000000"/>
              </w:rPr>
              <w:t xml:space="preserve">più parti è scaturita la proposta </w:t>
            </w:r>
            <w:r w:rsidRPr="0032275F">
              <w:rPr>
                <w:rFonts w:ascii="Times New Roman" w:eastAsia="Times New Roman" w:hAnsi="Times New Roman" w:cs="Times New Roman"/>
                <w:color w:val="000000"/>
              </w:rPr>
              <w:t xml:space="preserve">trasversale </w:t>
            </w:r>
            <w:r w:rsidR="00B0246D" w:rsidRPr="0032275F">
              <w:rPr>
                <w:rFonts w:ascii="Times New Roman" w:eastAsia="Times New Roman" w:hAnsi="Times New Roman" w:cs="Times New Roman"/>
                <w:color w:val="000000"/>
              </w:rPr>
              <w:t xml:space="preserve">di costituire “centri di ascolto”. </w:t>
            </w:r>
            <w:r w:rsidR="000D2373" w:rsidRPr="0032275F">
              <w:rPr>
                <w:rFonts w:ascii="Times New Roman" w:eastAsia="Times New Roman" w:hAnsi="Times New Roman" w:cs="Times New Roman"/>
                <w:color w:val="000000"/>
              </w:rPr>
              <w:t xml:space="preserve">Vista la positiva </w:t>
            </w:r>
            <w:r w:rsidR="00B0246D" w:rsidRPr="0032275F">
              <w:rPr>
                <w:rFonts w:ascii="Times New Roman" w:eastAsia="Times New Roman" w:hAnsi="Times New Roman" w:cs="Times New Roman"/>
                <w:color w:val="000000"/>
              </w:rPr>
              <w:t xml:space="preserve">esperienza già strutturata dalla </w:t>
            </w:r>
            <w:r w:rsidRPr="0032275F">
              <w:rPr>
                <w:rFonts w:ascii="Times New Roman" w:eastAsia="Times New Roman" w:hAnsi="Times New Roman" w:cs="Times New Roman"/>
                <w:color w:val="000000"/>
              </w:rPr>
              <w:t>Diocesi</w:t>
            </w:r>
            <w:r w:rsidR="00B0246D" w:rsidRPr="0032275F">
              <w:rPr>
                <w:rFonts w:ascii="Times New Roman" w:eastAsia="Times New Roman" w:hAnsi="Times New Roman" w:cs="Times New Roman"/>
                <w:color w:val="000000"/>
              </w:rPr>
              <w:t>, a livello vicariale, di</w:t>
            </w:r>
            <w:r w:rsidR="00B024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accompagnare l’azione pastorale della Caritas con i centri di ascolto, si ritiene che lo stesso percorso si</w:t>
            </w:r>
            <w:r w:rsidR="000D2373">
              <w:rPr>
                <w:rFonts w:ascii="Times New Roman" w:eastAsia="Times New Roman" w:hAnsi="Times New Roman" w:cs="Times New Roman"/>
                <w:color w:val="000000"/>
              </w:rPr>
              <w:t xml:space="preserve"> possa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riserva</w:t>
            </w:r>
            <w:r w:rsidR="000D2373">
              <w:rPr>
                <w:rFonts w:ascii="Times New Roman" w:eastAsia="Times New Roman" w:hAnsi="Times New Roman" w:cs="Times New Roman"/>
                <w:color w:val="000000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agli ambiti ministeriali legati all’evangelizzazione e alla liturgia.</w:t>
            </w:r>
            <w:r w:rsidR="000D2373">
              <w:rPr>
                <w:rFonts w:ascii="Times New Roman" w:eastAsia="Times New Roman" w:hAnsi="Times New Roman" w:cs="Times New Roman"/>
                <w:color w:val="000000"/>
              </w:rPr>
              <w:t xml:space="preserve"> Si auspicano strutture capaci di creare coesione sociale, conoscenza reciproca e reale tra le componenti diverse che punteggiano la società civile, nelle quali la Chiesa deve far convergere laici impegnati e adeguatamente formati, consapevoli dell’appartenenza alla comunità e alla famiglia cristiana</w:t>
            </w:r>
            <w:r w:rsidR="00023327">
              <w:rPr>
                <w:rFonts w:ascii="Times New Roman" w:eastAsia="Times New Roman" w:hAnsi="Times New Roman" w:cs="Times New Roman"/>
                <w:color w:val="000000"/>
              </w:rPr>
              <w:t>, servi umili ed infaticabili,</w:t>
            </w:r>
            <w:r w:rsidR="000D2373">
              <w:rPr>
                <w:rFonts w:ascii="Times New Roman" w:eastAsia="Times New Roman" w:hAnsi="Times New Roman" w:cs="Times New Roman"/>
                <w:color w:val="000000"/>
              </w:rPr>
              <w:t xml:space="preserve"> per testimoniare la presenza salvifica e liberante di Gesù Maestro</w:t>
            </w:r>
            <w:r w:rsidR="00023327">
              <w:rPr>
                <w:rFonts w:ascii="Times New Roman" w:eastAsia="Times New Roman" w:hAnsi="Times New Roman" w:cs="Times New Roman"/>
                <w:color w:val="000000"/>
              </w:rPr>
              <w:t xml:space="preserve"> e per dialogare con quanti vivono esperienze diverse</w:t>
            </w:r>
            <w:r w:rsidR="00304059">
              <w:rPr>
                <w:rFonts w:ascii="Times New Roman" w:eastAsia="Times New Roman" w:hAnsi="Times New Roman" w:cs="Times New Roman"/>
                <w:color w:val="000000"/>
              </w:rPr>
              <w:t>, oltreché</w:t>
            </w:r>
            <w:r w:rsidR="00023327">
              <w:rPr>
                <w:rFonts w:ascii="Times New Roman" w:eastAsia="Times New Roman" w:hAnsi="Times New Roman" w:cs="Times New Roman"/>
                <w:color w:val="000000"/>
              </w:rPr>
              <w:t xml:space="preserve"> distanti da quelle più proprie del contesto ecclesiale. Con questi ultimi si auspica il dialogo franco, finalizzato alla collaborazione e alla presenza costante nel territorio, a servizio di quanti, loro malgrado, risultano portatori di istanze di disagio e abitano quelle periferie esistenziali cui, continuamente, ci sollecita il Santo Padre F</w:t>
            </w:r>
            <w:r w:rsidR="00042101">
              <w:rPr>
                <w:rFonts w:ascii="Times New Roman" w:eastAsia="Times New Roman" w:hAnsi="Times New Roman" w:cs="Times New Roman"/>
                <w:color w:val="000000"/>
              </w:rPr>
              <w:t>rancesco. Questo sarebbe il ver</w:t>
            </w:r>
            <w:r w:rsidR="00023327">
              <w:rPr>
                <w:rFonts w:ascii="Times New Roman" w:eastAsia="Times New Roman" w:hAnsi="Times New Roman" w:cs="Times New Roman"/>
                <w:color w:val="000000"/>
              </w:rPr>
              <w:t>o senso di Chiesa in uscita, itinerante e a servizio del prossimo.</w:t>
            </w:r>
          </w:p>
        </w:tc>
      </w:tr>
      <w:tr w:rsidR="006C73B6" w:rsidRPr="00145F98" w14:paraId="39A5F018" w14:textId="77777777" w:rsidTr="00C05846">
        <w:tc>
          <w:tcPr>
            <w:tcW w:w="1555" w:type="dxa"/>
          </w:tcPr>
          <w:p w14:paraId="70E8A5D8" w14:textId="4A8BF2A3" w:rsidR="006C73B6" w:rsidRPr="00145F98" w:rsidRDefault="006C73B6" w:rsidP="00304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</w:tcPr>
          <w:p w14:paraId="282F4CE7" w14:textId="77777777" w:rsidR="006C73B6" w:rsidRPr="00145F98" w:rsidRDefault="006C73B6" w:rsidP="0030405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C73B6" w:rsidRPr="00145F98" w14:paraId="390D0A70" w14:textId="77777777" w:rsidTr="00C05846">
        <w:tc>
          <w:tcPr>
            <w:tcW w:w="1555" w:type="dxa"/>
          </w:tcPr>
          <w:p w14:paraId="2DF888B5" w14:textId="77777777" w:rsidR="006C73B6" w:rsidRPr="000C1EEE" w:rsidRDefault="00145F98" w:rsidP="00304059">
            <w:pPr>
              <w:rPr>
                <w:rFonts w:ascii="Times New Roman" w:hAnsi="Times New Roman" w:cs="Times New Roman"/>
              </w:rPr>
            </w:pPr>
            <w:r w:rsidRPr="000C1EEE">
              <w:rPr>
                <w:rFonts w:ascii="Times New Roman" w:hAnsi="Times New Roman" w:cs="Times New Roman"/>
              </w:rPr>
              <w:t>Per continuare il dinamismo ecclesiale</w:t>
            </w:r>
          </w:p>
          <w:p w14:paraId="32A1663D" w14:textId="77777777" w:rsidR="006C73B6" w:rsidRPr="00145F98" w:rsidRDefault="006C73B6" w:rsidP="00304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</w:tcPr>
          <w:p w14:paraId="74DC0DDF" w14:textId="425B13A8" w:rsidR="006C73B6" w:rsidRPr="00D27980" w:rsidRDefault="00D27980" w:rsidP="00304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occasione del bicentenario della Diocesi di Piazza Armerina, è stata istituita la festa del </w:t>
            </w:r>
            <w:r w:rsidRPr="00D27980">
              <w:rPr>
                <w:rFonts w:ascii="Times New Roman" w:hAnsi="Times New Roman" w:cs="Times New Roman"/>
                <w:i/>
              </w:rPr>
              <w:t>Verbum Domini</w:t>
            </w:r>
            <w:r>
              <w:rPr>
                <w:rFonts w:ascii="Times New Roman" w:hAnsi="Times New Roman" w:cs="Times New Roman"/>
              </w:rPr>
              <w:t xml:space="preserve">, in calendario l’ultimo sabato di settembre, da cui si avvia, in maniera simbolica, il nuovo Anno Pastorale e, in maniera tangibile, la pratica della </w:t>
            </w:r>
            <w:r w:rsidRPr="00D27980">
              <w:rPr>
                <w:rFonts w:ascii="Times New Roman" w:hAnsi="Times New Roman" w:cs="Times New Roman"/>
                <w:i/>
              </w:rPr>
              <w:t>Lectio Divina</w:t>
            </w:r>
            <w:r>
              <w:rPr>
                <w:rFonts w:ascii="Times New Roman" w:hAnsi="Times New Roman" w:cs="Times New Roman"/>
              </w:rPr>
              <w:t xml:space="preserve"> celebrata settimanalmente in tutte le parrocchie. A distanza di 7 anni, si ritiene che la </w:t>
            </w:r>
            <w:r w:rsidRPr="001A10AB">
              <w:rPr>
                <w:rFonts w:ascii="Times New Roman" w:hAnsi="Times New Roman" w:cs="Times New Roman"/>
                <w:i/>
              </w:rPr>
              <w:t>Lectio Divina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debba essere sempre più proposta come momento centrale di crescita nella fede, anche incrementando la presenza presso le famiglie con incontri che permettano l’ascolto e la meditazione della Parola di Dio</w:t>
            </w:r>
            <w:r w:rsidR="00B955B6">
              <w:rPr>
                <w:rFonts w:ascii="Times New Roman" w:hAnsi="Times New Roman" w:cs="Times New Roman"/>
              </w:rPr>
              <w:t xml:space="preserve"> in un clima accogliente e fraterno</w:t>
            </w:r>
            <w:r>
              <w:rPr>
                <w:rFonts w:ascii="Times New Roman" w:hAnsi="Times New Roman" w:cs="Times New Roman"/>
              </w:rPr>
              <w:t>.</w:t>
            </w:r>
            <w:r w:rsidR="001A10AB">
              <w:rPr>
                <w:rFonts w:ascii="Times New Roman" w:hAnsi="Times New Roman" w:cs="Times New Roman"/>
              </w:rPr>
              <w:t xml:space="preserve"> Curare di più la Parola può diventare novità ed attualità nella vita di ogni persona per reindirizzare il cammino di conversione.</w:t>
            </w:r>
          </w:p>
        </w:tc>
      </w:tr>
    </w:tbl>
    <w:p w14:paraId="44565037" w14:textId="77777777" w:rsidR="00145F98" w:rsidRDefault="00145F98" w:rsidP="00304059">
      <w:pPr>
        <w:rPr>
          <w:rFonts w:ascii="Times New Roman" w:hAnsi="Times New Roman" w:cs="Times New Roman"/>
          <w:b/>
        </w:rPr>
      </w:pPr>
    </w:p>
    <w:p w14:paraId="67BECF04" w14:textId="77777777" w:rsidR="00660DB4" w:rsidRDefault="00660DB4" w:rsidP="00304059">
      <w:pPr>
        <w:rPr>
          <w:rFonts w:ascii="Times New Roman" w:hAnsi="Times New Roman" w:cs="Times New Roman"/>
          <w:b/>
        </w:rPr>
      </w:pPr>
    </w:p>
    <w:p w14:paraId="3692F02C" w14:textId="77777777" w:rsidR="00660DB4" w:rsidRPr="001429D0" w:rsidRDefault="00660DB4" w:rsidP="00660DB4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1429D0">
        <w:rPr>
          <w:rFonts w:ascii="Times New Roman" w:hAnsi="Times New Roman"/>
          <w:i/>
          <w:iCs/>
          <w:color w:val="000000"/>
        </w:rPr>
        <w:t>Darma Emanuela</w:t>
      </w:r>
      <w:r w:rsidRPr="001429D0">
        <w:rPr>
          <w:rFonts w:ascii="Times New Roman" w:hAnsi="Times New Roman"/>
          <w:color w:val="000000"/>
        </w:rPr>
        <w:t xml:space="preserve">, </w:t>
      </w:r>
      <w:r w:rsidRPr="001429D0">
        <w:rPr>
          <w:rFonts w:ascii="Times New Roman" w:hAnsi="Times New Roman"/>
          <w:i/>
          <w:iCs/>
          <w:color w:val="000000"/>
        </w:rPr>
        <w:t>Nicotra Salvatore</w:t>
      </w:r>
      <w:r w:rsidRPr="001429D0">
        <w:rPr>
          <w:rFonts w:ascii="Times New Roman" w:hAnsi="Times New Roman"/>
          <w:color w:val="000000"/>
        </w:rPr>
        <w:t xml:space="preserve"> – Referenti Diocesani.</w:t>
      </w:r>
    </w:p>
    <w:p w14:paraId="1E18C038" w14:textId="77777777" w:rsidR="00660DB4" w:rsidRDefault="00660DB4" w:rsidP="00304059">
      <w:pPr>
        <w:rPr>
          <w:rFonts w:ascii="Times New Roman" w:hAnsi="Times New Roman" w:cs="Times New Roman"/>
          <w:b/>
        </w:rPr>
      </w:pPr>
    </w:p>
    <w:sectPr w:rsidR="00660DB4" w:rsidSect="0051724C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863E" w14:textId="77777777" w:rsidR="0051724C" w:rsidRDefault="0051724C" w:rsidP="00B46B81">
      <w:r>
        <w:separator/>
      </w:r>
    </w:p>
  </w:endnote>
  <w:endnote w:type="continuationSeparator" w:id="0">
    <w:p w14:paraId="761CC4E0" w14:textId="77777777" w:rsidR="0051724C" w:rsidRDefault="0051724C" w:rsidP="00B4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inoLinotype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8487529"/>
      <w:docPartObj>
        <w:docPartGallery w:val="Page Numbers (Bottom of Page)"/>
        <w:docPartUnique/>
      </w:docPartObj>
    </w:sdtPr>
    <w:sdtContent>
      <w:p w14:paraId="67D620A5" w14:textId="0C7E7900" w:rsidR="00B46B81" w:rsidRDefault="00B46B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846">
          <w:rPr>
            <w:noProof/>
          </w:rPr>
          <w:t>4</w:t>
        </w:r>
        <w:r>
          <w:fldChar w:fldCharType="end"/>
        </w:r>
      </w:p>
    </w:sdtContent>
  </w:sdt>
  <w:p w14:paraId="66BCB46A" w14:textId="77777777" w:rsidR="00B46B81" w:rsidRDefault="00B46B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B6F09" w14:textId="77777777" w:rsidR="0051724C" w:rsidRDefault="0051724C" w:rsidP="00B46B81">
      <w:r>
        <w:separator/>
      </w:r>
    </w:p>
  </w:footnote>
  <w:footnote w:type="continuationSeparator" w:id="0">
    <w:p w14:paraId="28D8D2F4" w14:textId="77777777" w:rsidR="0051724C" w:rsidRDefault="0051724C" w:rsidP="00B4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1275F"/>
    <w:multiLevelType w:val="hybridMultilevel"/>
    <w:tmpl w:val="2AFC6466"/>
    <w:lvl w:ilvl="0" w:tplc="204C5DCE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70E02"/>
    <w:multiLevelType w:val="hybridMultilevel"/>
    <w:tmpl w:val="4DBA562C"/>
    <w:lvl w:ilvl="0" w:tplc="92E83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9775">
    <w:abstractNumId w:val="0"/>
  </w:num>
  <w:num w:numId="2" w16cid:durableId="110037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91"/>
    <w:rsid w:val="00023327"/>
    <w:rsid w:val="00036910"/>
    <w:rsid w:val="00042101"/>
    <w:rsid w:val="00067CA1"/>
    <w:rsid w:val="00072EFE"/>
    <w:rsid w:val="00082E62"/>
    <w:rsid w:val="0008536C"/>
    <w:rsid w:val="000B4E82"/>
    <w:rsid w:val="000C0951"/>
    <w:rsid w:val="000C1EEE"/>
    <w:rsid w:val="000D2373"/>
    <w:rsid w:val="00117A39"/>
    <w:rsid w:val="001234B8"/>
    <w:rsid w:val="00127DEC"/>
    <w:rsid w:val="00145172"/>
    <w:rsid w:val="00145F98"/>
    <w:rsid w:val="00146056"/>
    <w:rsid w:val="001462C6"/>
    <w:rsid w:val="0015211C"/>
    <w:rsid w:val="0015540E"/>
    <w:rsid w:val="00193EF3"/>
    <w:rsid w:val="001A10AB"/>
    <w:rsid w:val="001C4275"/>
    <w:rsid w:val="002238FD"/>
    <w:rsid w:val="00225EC6"/>
    <w:rsid w:val="00237FB6"/>
    <w:rsid w:val="00292313"/>
    <w:rsid w:val="00297752"/>
    <w:rsid w:val="002B24A4"/>
    <w:rsid w:val="00304059"/>
    <w:rsid w:val="00307113"/>
    <w:rsid w:val="0032275F"/>
    <w:rsid w:val="0035025B"/>
    <w:rsid w:val="003A634A"/>
    <w:rsid w:val="003E0A02"/>
    <w:rsid w:val="00402992"/>
    <w:rsid w:val="00434BBB"/>
    <w:rsid w:val="0044190C"/>
    <w:rsid w:val="004536AC"/>
    <w:rsid w:val="00457F1D"/>
    <w:rsid w:val="00461888"/>
    <w:rsid w:val="004C43DA"/>
    <w:rsid w:val="004E0D21"/>
    <w:rsid w:val="004F598E"/>
    <w:rsid w:val="0051189D"/>
    <w:rsid w:val="0051724C"/>
    <w:rsid w:val="00522147"/>
    <w:rsid w:val="00525146"/>
    <w:rsid w:val="00534461"/>
    <w:rsid w:val="005730DD"/>
    <w:rsid w:val="00577472"/>
    <w:rsid w:val="005A5915"/>
    <w:rsid w:val="006213F8"/>
    <w:rsid w:val="0062586B"/>
    <w:rsid w:val="006322C6"/>
    <w:rsid w:val="00660DB4"/>
    <w:rsid w:val="00671C10"/>
    <w:rsid w:val="006861C4"/>
    <w:rsid w:val="006C73B6"/>
    <w:rsid w:val="006E05A9"/>
    <w:rsid w:val="006F2CF2"/>
    <w:rsid w:val="00704C3B"/>
    <w:rsid w:val="00744829"/>
    <w:rsid w:val="00764CE8"/>
    <w:rsid w:val="00767FE1"/>
    <w:rsid w:val="0077626E"/>
    <w:rsid w:val="007A524E"/>
    <w:rsid w:val="007A78A3"/>
    <w:rsid w:val="007D0823"/>
    <w:rsid w:val="007D2AAA"/>
    <w:rsid w:val="007F7622"/>
    <w:rsid w:val="00851191"/>
    <w:rsid w:val="00886E2F"/>
    <w:rsid w:val="0089578B"/>
    <w:rsid w:val="0092645A"/>
    <w:rsid w:val="00926FB6"/>
    <w:rsid w:val="009410DA"/>
    <w:rsid w:val="00961400"/>
    <w:rsid w:val="009859F7"/>
    <w:rsid w:val="009A56C2"/>
    <w:rsid w:val="009B4B7E"/>
    <w:rsid w:val="009C076B"/>
    <w:rsid w:val="009C2B37"/>
    <w:rsid w:val="009C4F08"/>
    <w:rsid w:val="009D56AE"/>
    <w:rsid w:val="009E1C79"/>
    <w:rsid w:val="00A012EF"/>
    <w:rsid w:val="00A104BA"/>
    <w:rsid w:val="00A14710"/>
    <w:rsid w:val="00A50420"/>
    <w:rsid w:val="00AD4103"/>
    <w:rsid w:val="00AD51E2"/>
    <w:rsid w:val="00AE224B"/>
    <w:rsid w:val="00B0246D"/>
    <w:rsid w:val="00B05DB1"/>
    <w:rsid w:val="00B228A2"/>
    <w:rsid w:val="00B46B81"/>
    <w:rsid w:val="00B52EEA"/>
    <w:rsid w:val="00B71487"/>
    <w:rsid w:val="00B7454B"/>
    <w:rsid w:val="00B81628"/>
    <w:rsid w:val="00B955B6"/>
    <w:rsid w:val="00BA6ED4"/>
    <w:rsid w:val="00BB7511"/>
    <w:rsid w:val="00BF61E3"/>
    <w:rsid w:val="00C05846"/>
    <w:rsid w:val="00C36D1C"/>
    <w:rsid w:val="00C36FC9"/>
    <w:rsid w:val="00C519C0"/>
    <w:rsid w:val="00C5254B"/>
    <w:rsid w:val="00C627F5"/>
    <w:rsid w:val="00C77D9F"/>
    <w:rsid w:val="00C8456C"/>
    <w:rsid w:val="00CA5550"/>
    <w:rsid w:val="00CC4FC7"/>
    <w:rsid w:val="00D17381"/>
    <w:rsid w:val="00D27980"/>
    <w:rsid w:val="00D44906"/>
    <w:rsid w:val="00D64876"/>
    <w:rsid w:val="00D7741D"/>
    <w:rsid w:val="00D96FA4"/>
    <w:rsid w:val="00E606DA"/>
    <w:rsid w:val="00E63E01"/>
    <w:rsid w:val="00EA0F2A"/>
    <w:rsid w:val="00EE329E"/>
    <w:rsid w:val="00FB62AD"/>
    <w:rsid w:val="00FC401E"/>
    <w:rsid w:val="00FD7939"/>
    <w:rsid w:val="00F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96BE"/>
  <w15:docId w15:val="{A62E03A6-C057-4DB4-B42B-BFC78226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C73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B4B7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B46B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B81"/>
  </w:style>
  <w:style w:type="paragraph" w:styleId="Pidipagina">
    <w:name w:val="footer"/>
    <w:basedOn w:val="Normale"/>
    <w:link w:val="PidipaginaCarattere"/>
    <w:uiPriority w:val="99"/>
    <w:unhideWhenUsed/>
    <w:rsid w:val="00B46B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gruppo 4</cp:lastModifiedBy>
  <cp:revision>2</cp:revision>
  <dcterms:created xsi:type="dcterms:W3CDTF">2024-05-08T10:17:00Z</dcterms:created>
  <dcterms:modified xsi:type="dcterms:W3CDTF">2024-05-08T10:17:00Z</dcterms:modified>
</cp:coreProperties>
</file>